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992"/>
        <w:gridCol w:w="4253"/>
      </w:tblGrid>
      <w:tr w:rsidR="00372E93" w:rsidRPr="00473A87" w:rsidTr="00372E93">
        <w:tc>
          <w:tcPr>
            <w:tcW w:w="4395" w:type="dxa"/>
          </w:tcPr>
          <w:p w:rsidR="00372E93" w:rsidRPr="00473A87" w:rsidRDefault="00372E93" w:rsidP="00473A87">
            <w:pPr>
              <w:pStyle w:val="a3"/>
              <w:spacing w:before="0" w:beforeAutospacing="0" w:after="0" w:afterAutospacing="0" w:line="280" w:lineRule="exact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УТВЕРЖДАЮ</w:t>
            </w:r>
          </w:p>
          <w:p w:rsidR="00372E93" w:rsidRPr="00473A87" w:rsidRDefault="00372E93" w:rsidP="00473A87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Заместитель председателя Новополоцкого городского </w:t>
            </w:r>
          </w:p>
          <w:p w:rsidR="00372E93" w:rsidRDefault="00F04F1C" w:rsidP="00473A87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и</w:t>
            </w:r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сполнительного комитета</w:t>
            </w:r>
          </w:p>
          <w:p w:rsidR="00473A87" w:rsidRPr="00473A87" w:rsidRDefault="00473A87" w:rsidP="00473A87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  <w:p w:rsidR="00372E93" w:rsidRPr="00473A87" w:rsidRDefault="00473A87" w:rsidP="00473A87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_________</w:t>
            </w:r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А.</w:t>
            </w:r>
            <w:r w:rsidR="006C6C2E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В</w:t>
            </w:r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. </w:t>
            </w:r>
            <w:proofErr w:type="spellStart"/>
            <w:r w:rsidR="006C6C2E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Одиночкин</w:t>
            </w:r>
            <w:proofErr w:type="spellEnd"/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 </w:t>
            </w:r>
          </w:p>
          <w:p w:rsidR="00372E93" w:rsidRPr="00473A87" w:rsidRDefault="00473A87" w:rsidP="009E571A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«____» ___________  </w:t>
            </w:r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202</w:t>
            </w:r>
            <w:r w:rsidR="009E571A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</w:t>
            </w:r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г. </w:t>
            </w:r>
          </w:p>
        </w:tc>
        <w:tc>
          <w:tcPr>
            <w:tcW w:w="992" w:type="dxa"/>
          </w:tcPr>
          <w:p w:rsidR="00372E93" w:rsidRPr="00473A87" w:rsidRDefault="00372E93" w:rsidP="00473A87">
            <w:pPr>
              <w:pStyle w:val="a3"/>
              <w:spacing w:before="0" w:beforeAutospacing="0" w:after="0" w:afterAutospacing="0" w:line="280" w:lineRule="exact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4253" w:type="dxa"/>
          </w:tcPr>
          <w:p w:rsidR="00372E93" w:rsidRPr="00473A87" w:rsidRDefault="00372E93" w:rsidP="00473A87">
            <w:pPr>
              <w:pStyle w:val="a3"/>
              <w:spacing w:before="0" w:beforeAutospacing="0" w:after="0" w:afterAutospacing="0" w:line="280" w:lineRule="exact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УТВЕРЖДАЮ</w:t>
            </w:r>
          </w:p>
          <w:p w:rsidR="00372E93" w:rsidRPr="00473A87" w:rsidRDefault="00372E93" w:rsidP="00473A87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Председатель </w:t>
            </w:r>
            <w:proofErr w:type="spellStart"/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Новополоцкой</w:t>
            </w:r>
            <w:proofErr w:type="spellEnd"/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городской организации </w:t>
            </w:r>
          </w:p>
          <w:p w:rsidR="00473A87" w:rsidRDefault="00372E93" w:rsidP="00473A87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РОО «Белая Русь» </w:t>
            </w:r>
          </w:p>
          <w:p w:rsidR="00372E93" w:rsidRPr="00473A87" w:rsidRDefault="00372E93" w:rsidP="00473A87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</w:t>
            </w:r>
          </w:p>
          <w:p w:rsidR="00372E93" w:rsidRPr="00473A87" w:rsidRDefault="00473A87" w:rsidP="00473A87">
            <w:pPr>
              <w:pStyle w:val="a3"/>
              <w:spacing w:before="0" w:beforeAutospacing="0" w:after="0" w:afterAutospacing="0" w:line="280" w:lineRule="exact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___________</w:t>
            </w:r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Н.В. </w:t>
            </w:r>
            <w:proofErr w:type="spellStart"/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Стегашёва</w:t>
            </w:r>
            <w:proofErr w:type="spellEnd"/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 </w:t>
            </w:r>
          </w:p>
          <w:p w:rsidR="00372E93" w:rsidRPr="00473A87" w:rsidRDefault="00473A87" w:rsidP="009E571A">
            <w:pPr>
              <w:pStyle w:val="a3"/>
              <w:spacing w:before="0" w:beforeAutospacing="0" w:after="0" w:afterAutospacing="0" w:line="280" w:lineRule="exact"/>
              <w:rPr>
                <w:b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«____» ____________ </w:t>
            </w:r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202</w:t>
            </w:r>
            <w:r w:rsidR="009E571A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</w:t>
            </w:r>
            <w:r w:rsidR="00372E93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г.</w:t>
            </w:r>
          </w:p>
        </w:tc>
      </w:tr>
    </w:tbl>
    <w:p w:rsidR="00372E93" w:rsidRDefault="00372E93" w:rsidP="00496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72E93" w:rsidRDefault="00372E93" w:rsidP="00372E9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  <w:bdr w:val="none" w:sz="0" w:space="0" w:color="auto" w:frame="1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ПОЛОЖЕНИЕ </w:t>
      </w:r>
    </w:p>
    <w:p w:rsidR="00915115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  <w:bdr w:val="none" w:sz="0" w:space="0" w:color="auto" w:frame="1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О ПРОВЕДЕНИИ </w:t>
      </w:r>
      <w:r w:rsidR="00915115"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ГОРОДСКОГ ЭТАПА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 РЕСПУБЛИКАНСКОГО</w:t>
      </w:r>
      <w:r w:rsidRPr="00473A87">
        <w:rPr>
          <w:color w:val="000000"/>
          <w:sz w:val="30"/>
          <w:szCs w:val="30"/>
        </w:rPr>
        <w:t xml:space="preserve"> 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КОНКУРСА РАБОТ ТВОРЧЕСКОЙ МОЛОДЕЖИ</w:t>
      </w:r>
      <w:r w:rsidRPr="00473A87">
        <w:rPr>
          <w:color w:val="000000"/>
          <w:sz w:val="30"/>
          <w:szCs w:val="30"/>
        </w:rPr>
        <w:t xml:space="preserve"> 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«ЗОЛОТОЕ ПЕРО «БЕЛОЙ РУСИ» – 202</w:t>
      </w:r>
      <w:r w:rsidR="009E571A">
        <w:rPr>
          <w:b/>
          <w:bCs/>
          <w:color w:val="000000"/>
          <w:sz w:val="30"/>
          <w:szCs w:val="30"/>
          <w:bdr w:val="none" w:sz="0" w:space="0" w:color="auto" w:frame="1"/>
        </w:rPr>
        <w:t>2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»</w:t>
      </w:r>
      <w:r w:rsidR="00895CCE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, ПОСВЯЩЕННОГО ГОДУ </w:t>
      </w:r>
      <w:r w:rsidR="009E571A">
        <w:rPr>
          <w:b/>
          <w:bCs/>
          <w:color w:val="000000"/>
          <w:sz w:val="30"/>
          <w:szCs w:val="30"/>
          <w:bdr w:val="none" w:sz="0" w:space="0" w:color="auto" w:frame="1"/>
        </w:rPr>
        <w:t>ИСТОРИЧЕСКОЙ ПАМЯТИ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0"/>
          <w:szCs w:val="30"/>
          <w:bdr w:val="none" w:sz="0" w:space="0" w:color="auto" w:frame="1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1. ОБЩИЕ ПОЛОЖЕНИЯ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Конкурс проводится среди учащейся и рабочей молодёжи, а также молодых корреспондентов городских газет, телевидения, Интернет-сайтов в возрасте до 35 лет.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  <w:bdr w:val="none" w:sz="0" w:space="0" w:color="auto" w:frame="1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2. ОРГАНИЗАТОРЫ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 xml:space="preserve">Новополоцкая городская организация РОО «Белая Русь» при поддержке </w:t>
      </w:r>
      <w:r w:rsidR="007835B3" w:rsidRPr="00473A87">
        <w:rPr>
          <w:color w:val="000000"/>
          <w:sz w:val="30"/>
          <w:szCs w:val="30"/>
        </w:rPr>
        <w:t xml:space="preserve">отдела идеологической работы, культуры и по делам молодёжи Новополоцкого городского исполнительного комитета, </w:t>
      </w:r>
      <w:r w:rsidR="008A0230">
        <w:rPr>
          <w:color w:val="000000"/>
          <w:sz w:val="30"/>
          <w:szCs w:val="30"/>
        </w:rPr>
        <w:t xml:space="preserve">отдела по образованию Новополоцкого городского исполнительного комитета, </w:t>
      </w:r>
      <w:r w:rsidR="00EE3FE0">
        <w:rPr>
          <w:sz w:val="30"/>
          <w:szCs w:val="30"/>
        </w:rPr>
        <w:t>коммунального унитарного предприятия г</w:t>
      </w:r>
      <w:proofErr w:type="gramStart"/>
      <w:r w:rsidR="00EE3FE0">
        <w:rPr>
          <w:sz w:val="30"/>
          <w:szCs w:val="30"/>
        </w:rPr>
        <w:t>.Н</w:t>
      </w:r>
      <w:proofErr w:type="gramEnd"/>
      <w:r w:rsidR="00EE3FE0">
        <w:rPr>
          <w:sz w:val="30"/>
          <w:szCs w:val="30"/>
        </w:rPr>
        <w:t xml:space="preserve">овополоцка </w:t>
      </w:r>
      <w:r w:rsidR="00EE3FE0" w:rsidRPr="00473A87">
        <w:rPr>
          <w:bCs/>
          <w:color w:val="000000"/>
          <w:sz w:val="30"/>
          <w:szCs w:val="30"/>
          <w:bdr w:val="none" w:sz="0" w:space="0" w:color="auto" w:frame="1"/>
        </w:rPr>
        <w:t>«</w:t>
      </w:r>
      <w:proofErr w:type="spellStart"/>
      <w:r w:rsidR="00EE3FE0">
        <w:rPr>
          <w:bCs/>
          <w:color w:val="000000"/>
          <w:sz w:val="30"/>
          <w:szCs w:val="30"/>
          <w:bdr w:val="none" w:sz="0" w:space="0" w:color="auto" w:frame="1"/>
        </w:rPr>
        <w:t>Новополоцкое</w:t>
      </w:r>
      <w:proofErr w:type="spellEnd"/>
      <w:r w:rsidR="00EE3FE0">
        <w:rPr>
          <w:bCs/>
          <w:color w:val="000000"/>
          <w:sz w:val="30"/>
          <w:szCs w:val="30"/>
          <w:bdr w:val="none" w:sz="0" w:space="0" w:color="auto" w:frame="1"/>
        </w:rPr>
        <w:t xml:space="preserve"> кабельное телевидение «Вектор</w:t>
      </w:r>
      <w:r w:rsidR="00EE3FE0" w:rsidRPr="00473A87">
        <w:rPr>
          <w:bCs/>
          <w:color w:val="000000"/>
          <w:sz w:val="30"/>
          <w:szCs w:val="30"/>
          <w:bdr w:val="none" w:sz="0" w:space="0" w:color="auto" w:frame="1"/>
        </w:rPr>
        <w:t>»</w:t>
      </w:r>
      <w:r w:rsidR="001341D1" w:rsidRPr="00473A87">
        <w:rPr>
          <w:color w:val="000000"/>
          <w:sz w:val="30"/>
          <w:szCs w:val="30"/>
        </w:rPr>
        <w:t>, учреждения «Редакция городской газеты «Новополоцк сегодня»</w:t>
      </w:r>
      <w:r w:rsidRPr="00473A87">
        <w:rPr>
          <w:color w:val="000000"/>
          <w:sz w:val="30"/>
          <w:szCs w:val="30"/>
        </w:rPr>
        <w:t>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0"/>
          <w:szCs w:val="30"/>
          <w:bdr w:val="none" w:sz="0" w:space="0" w:color="auto" w:frame="1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3. ЦЕЛИ И ЗАДАЧИ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3.1.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 </w:t>
      </w:r>
      <w:r w:rsidRPr="00473A87">
        <w:rPr>
          <w:color w:val="000000"/>
          <w:sz w:val="30"/>
          <w:szCs w:val="30"/>
        </w:rPr>
        <w:t>Конкурс проводится с целью приобщения к деятельности объединения и республиканских/региональных СМИ наиболее талантливых и способных представителей молодежной журналистской среды.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3.2. Задачи конкурса: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– популяризация культурно-исторических и духовных ценностей Республики Беларусь;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– поощрение и стимулирование творческой и общественной активности молодежи.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4. НОМИНАЦИИ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  <w:bdr w:val="none" w:sz="0" w:space="0" w:color="auto" w:frame="1"/>
        </w:rPr>
      </w:pPr>
      <w:r w:rsidRPr="00473A87">
        <w:rPr>
          <w:color w:val="222222"/>
          <w:sz w:val="30"/>
          <w:szCs w:val="30"/>
          <w:bdr w:val="none" w:sz="0" w:space="0" w:color="auto" w:frame="1"/>
        </w:rPr>
        <w:t xml:space="preserve">Творческие работы на конкурс должны быть предложены в свободной, индивидуально-авторской манере изложения — в жанре эссе (приложение </w:t>
      </w:r>
      <w:r w:rsidR="007835B3" w:rsidRPr="00473A87">
        <w:rPr>
          <w:color w:val="222222"/>
          <w:sz w:val="30"/>
          <w:szCs w:val="30"/>
          <w:bdr w:val="none" w:sz="0" w:space="0" w:color="auto" w:frame="1"/>
        </w:rPr>
        <w:t>2</w:t>
      </w:r>
      <w:r w:rsidRPr="00473A87">
        <w:rPr>
          <w:color w:val="222222"/>
          <w:sz w:val="30"/>
          <w:szCs w:val="30"/>
          <w:bdr w:val="none" w:sz="0" w:space="0" w:color="auto" w:frame="1"/>
        </w:rPr>
        <w:t>) — в </w:t>
      </w:r>
      <w:r w:rsidRPr="00473A87">
        <w:rPr>
          <w:b/>
          <w:bCs/>
          <w:color w:val="222222"/>
          <w:sz w:val="30"/>
          <w:szCs w:val="30"/>
          <w:bdr w:val="none" w:sz="0" w:space="0" w:color="auto" w:frame="1"/>
        </w:rPr>
        <w:t>четырех категориях</w:t>
      </w:r>
      <w:r w:rsidRPr="00473A87">
        <w:rPr>
          <w:color w:val="222222"/>
          <w:sz w:val="30"/>
          <w:szCs w:val="30"/>
          <w:bdr w:val="none" w:sz="0" w:space="0" w:color="auto" w:frame="1"/>
        </w:rPr>
        <w:t>: 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22222"/>
          <w:sz w:val="30"/>
          <w:szCs w:val="30"/>
          <w:bdr w:val="none" w:sz="0" w:space="0" w:color="auto" w:frame="1"/>
        </w:rPr>
      </w:pPr>
      <w:r w:rsidRPr="00473A87">
        <w:rPr>
          <w:b/>
          <w:bCs/>
          <w:color w:val="222222"/>
          <w:sz w:val="30"/>
          <w:szCs w:val="30"/>
          <w:bdr w:val="none" w:sz="0" w:space="0" w:color="auto" w:frame="1"/>
        </w:rPr>
        <w:lastRenderedPageBreak/>
        <w:t>«Учащийся» </w:t>
      </w:r>
      <w:r w:rsidRPr="00473A87">
        <w:rPr>
          <w:color w:val="222222"/>
          <w:sz w:val="30"/>
          <w:szCs w:val="30"/>
          <w:bdr w:val="none" w:sz="0" w:space="0" w:color="auto" w:frame="1"/>
        </w:rPr>
        <w:t>(ученики школ, молодые люди, получающие средне-специальное/профессиональное образование)</w:t>
      </w:r>
      <w:r w:rsidRPr="00473A87">
        <w:rPr>
          <w:bCs/>
          <w:color w:val="222222"/>
          <w:sz w:val="30"/>
          <w:szCs w:val="30"/>
          <w:bdr w:val="none" w:sz="0" w:space="0" w:color="auto" w:frame="1"/>
        </w:rPr>
        <w:t xml:space="preserve">, 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22222"/>
          <w:sz w:val="30"/>
          <w:szCs w:val="30"/>
          <w:bdr w:val="none" w:sz="0" w:space="0" w:color="auto" w:frame="1"/>
        </w:rPr>
      </w:pPr>
      <w:r w:rsidRPr="00473A87">
        <w:rPr>
          <w:b/>
          <w:bCs/>
          <w:color w:val="222222"/>
          <w:sz w:val="30"/>
          <w:szCs w:val="30"/>
          <w:bdr w:val="none" w:sz="0" w:space="0" w:color="auto" w:frame="1"/>
        </w:rPr>
        <w:t>«Студент» </w:t>
      </w:r>
      <w:r w:rsidRPr="00473A87">
        <w:rPr>
          <w:color w:val="222222"/>
          <w:sz w:val="30"/>
          <w:szCs w:val="30"/>
          <w:bdr w:val="none" w:sz="0" w:space="0" w:color="auto" w:frame="1"/>
        </w:rPr>
        <w:t>(ПГУ)</w:t>
      </w:r>
      <w:r w:rsidRPr="00473A87">
        <w:rPr>
          <w:bCs/>
          <w:color w:val="222222"/>
          <w:sz w:val="30"/>
          <w:szCs w:val="30"/>
          <w:bdr w:val="none" w:sz="0" w:space="0" w:color="auto" w:frame="1"/>
        </w:rPr>
        <w:t>,</w:t>
      </w:r>
      <w:r w:rsidRPr="00473A87">
        <w:rPr>
          <w:b/>
          <w:bCs/>
          <w:color w:val="222222"/>
          <w:sz w:val="30"/>
          <w:szCs w:val="30"/>
          <w:bdr w:val="none" w:sz="0" w:space="0" w:color="auto" w:frame="1"/>
        </w:rPr>
        <w:t xml:space="preserve"> 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22222"/>
          <w:sz w:val="30"/>
          <w:szCs w:val="30"/>
          <w:bdr w:val="none" w:sz="0" w:space="0" w:color="auto" w:frame="1"/>
        </w:rPr>
      </w:pPr>
      <w:proofErr w:type="gramStart"/>
      <w:r w:rsidRPr="00473A87">
        <w:rPr>
          <w:b/>
          <w:bCs/>
          <w:color w:val="222222"/>
          <w:sz w:val="30"/>
          <w:szCs w:val="30"/>
          <w:bdr w:val="none" w:sz="0" w:space="0" w:color="auto" w:frame="1"/>
        </w:rPr>
        <w:t>«Любитель» </w:t>
      </w:r>
      <w:r w:rsidRPr="00473A87">
        <w:rPr>
          <w:color w:val="222222"/>
          <w:sz w:val="30"/>
          <w:szCs w:val="30"/>
          <w:bdr w:val="none" w:sz="0" w:space="0" w:color="auto" w:frame="1"/>
        </w:rPr>
        <w:t>(работающая молодежь, чья деятельность не имеет отношения к средствам массовой информации (далее — СМИ),</w:t>
      </w:r>
      <w:r w:rsidRPr="00473A87">
        <w:rPr>
          <w:b/>
          <w:bCs/>
          <w:color w:val="222222"/>
          <w:sz w:val="30"/>
          <w:szCs w:val="30"/>
          <w:bdr w:val="none" w:sz="0" w:space="0" w:color="auto" w:frame="1"/>
        </w:rPr>
        <w:t> </w:t>
      </w:r>
      <w:proofErr w:type="gramEnd"/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  <w:bdr w:val="none" w:sz="0" w:space="0" w:color="auto" w:frame="1"/>
        </w:rPr>
      </w:pPr>
      <w:r w:rsidRPr="00473A87">
        <w:rPr>
          <w:b/>
          <w:bCs/>
          <w:color w:val="222222"/>
          <w:sz w:val="30"/>
          <w:szCs w:val="30"/>
          <w:bdr w:val="none" w:sz="0" w:space="0" w:color="auto" w:frame="1"/>
        </w:rPr>
        <w:t>«Профессионал» </w:t>
      </w:r>
      <w:r w:rsidRPr="00473A87">
        <w:rPr>
          <w:color w:val="222222"/>
          <w:sz w:val="30"/>
          <w:szCs w:val="30"/>
          <w:bdr w:val="none" w:sz="0" w:space="0" w:color="auto" w:frame="1"/>
        </w:rPr>
        <w:t>(сотрудники СМИ).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 xml:space="preserve">В Год </w:t>
      </w:r>
      <w:r w:rsidR="009E571A">
        <w:rPr>
          <w:color w:val="000000"/>
          <w:sz w:val="30"/>
          <w:szCs w:val="30"/>
        </w:rPr>
        <w:t xml:space="preserve">исторической памяти участникам предложено творчески осветить и развить </w:t>
      </w:r>
      <w:r w:rsidRPr="00473A87">
        <w:rPr>
          <w:color w:val="000000"/>
          <w:sz w:val="30"/>
          <w:szCs w:val="30"/>
        </w:rPr>
        <w:t>следующую тему:</w:t>
      </w:r>
      <w:r w:rsidR="009E571A">
        <w:rPr>
          <w:color w:val="000000"/>
          <w:sz w:val="30"/>
          <w:szCs w:val="30"/>
        </w:rPr>
        <w:t xml:space="preserve"> 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«</w:t>
      </w:r>
      <w:r w:rsidR="009E571A">
        <w:rPr>
          <w:b/>
          <w:bCs/>
          <w:color w:val="000000"/>
          <w:sz w:val="30"/>
          <w:szCs w:val="30"/>
          <w:bdr w:val="none" w:sz="0" w:space="0" w:color="auto" w:frame="1"/>
        </w:rPr>
        <w:t>Золотые буквы нашей истории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»</w:t>
      </w:r>
      <w:r w:rsidR="009E571A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 - работы, посвященные историческим достижениям белорусского народа и его беспримерному подвигу в годы Великой Отечественной войны, уникальным рекордам, научно-техническому прогрессу и тем людям, чьи имена известны далеко за пределами страны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.</w:t>
      </w:r>
    </w:p>
    <w:p w:rsidR="001341D1" w:rsidRPr="00473A87" w:rsidRDefault="001341D1" w:rsidP="00473A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5. УСЛОВИЯ, СРОКИ И ПОРЯДОК ПРОВЕДЕНИЯ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5.1. Конкурс работ творческой молодежи 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«Золотое перо «Белой Руси» – 202</w:t>
      </w:r>
      <w:r w:rsidR="003764A7">
        <w:rPr>
          <w:b/>
          <w:bCs/>
          <w:color w:val="000000"/>
          <w:sz w:val="30"/>
          <w:szCs w:val="30"/>
          <w:bdr w:val="none" w:sz="0" w:space="0" w:color="auto" w:frame="1"/>
        </w:rPr>
        <w:t>2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» </w:t>
      </w:r>
      <w:r w:rsidRPr="00473A87">
        <w:rPr>
          <w:color w:val="000000"/>
          <w:sz w:val="30"/>
          <w:szCs w:val="30"/>
        </w:rPr>
        <w:t>проводится в 3 этапа.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5.1.1.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 Первый этап</w:t>
      </w:r>
      <w:r w:rsidRPr="00473A87">
        <w:rPr>
          <w:color w:val="000000"/>
          <w:sz w:val="30"/>
          <w:szCs w:val="30"/>
        </w:rPr>
        <w:t> – городской. Городск</w:t>
      </w:r>
      <w:r w:rsidR="00CC50EB" w:rsidRPr="00473A87">
        <w:rPr>
          <w:color w:val="000000"/>
          <w:sz w:val="30"/>
          <w:szCs w:val="30"/>
        </w:rPr>
        <w:t>ая организация</w:t>
      </w:r>
      <w:r w:rsidRPr="00473A87">
        <w:rPr>
          <w:color w:val="000000"/>
          <w:sz w:val="30"/>
          <w:szCs w:val="30"/>
        </w:rPr>
        <w:t xml:space="preserve"> объявля</w:t>
      </w:r>
      <w:r w:rsidR="00915115" w:rsidRPr="00473A87">
        <w:rPr>
          <w:color w:val="000000"/>
          <w:sz w:val="30"/>
          <w:szCs w:val="30"/>
        </w:rPr>
        <w:t>е</w:t>
      </w:r>
      <w:r w:rsidRPr="00473A87">
        <w:rPr>
          <w:color w:val="000000"/>
          <w:sz w:val="30"/>
          <w:szCs w:val="30"/>
        </w:rPr>
        <w:t>т о конкурсе, формируют конкурсное жюри</w:t>
      </w:r>
      <w:r w:rsidR="00915115" w:rsidRPr="00473A87">
        <w:rPr>
          <w:color w:val="000000"/>
          <w:sz w:val="30"/>
          <w:szCs w:val="30"/>
        </w:rPr>
        <w:t xml:space="preserve"> (приложение 1)</w:t>
      </w:r>
      <w:r w:rsidRPr="00473A87">
        <w:rPr>
          <w:color w:val="000000"/>
          <w:sz w:val="30"/>
          <w:szCs w:val="30"/>
        </w:rPr>
        <w:t xml:space="preserve">. Конкурсное жюри определяет победителя </w:t>
      </w:r>
      <w:r w:rsidR="00CC50EB" w:rsidRPr="00473A87">
        <w:rPr>
          <w:color w:val="000000"/>
          <w:sz w:val="30"/>
          <w:szCs w:val="30"/>
        </w:rPr>
        <w:t>городского</w:t>
      </w:r>
      <w:r w:rsidRPr="00473A87">
        <w:rPr>
          <w:color w:val="000000"/>
          <w:sz w:val="30"/>
          <w:szCs w:val="30"/>
        </w:rPr>
        <w:t xml:space="preserve"> этапа в каждой из категорий. Работы победителей </w:t>
      </w:r>
      <w:r w:rsidR="00CC50EB" w:rsidRPr="00473A87">
        <w:rPr>
          <w:color w:val="000000"/>
          <w:sz w:val="30"/>
          <w:szCs w:val="30"/>
        </w:rPr>
        <w:t>городского</w:t>
      </w:r>
      <w:r w:rsidRPr="00473A87">
        <w:rPr>
          <w:color w:val="000000"/>
          <w:sz w:val="30"/>
          <w:szCs w:val="30"/>
        </w:rPr>
        <w:t xml:space="preserve"> этапа направляются для участия в областном этапе.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Сроки проведения </w:t>
      </w:r>
      <w:r w:rsidR="00CC50EB"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городского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 этапа</w:t>
      </w:r>
      <w:r w:rsidRPr="00473A87">
        <w:rPr>
          <w:color w:val="000000"/>
          <w:sz w:val="30"/>
          <w:szCs w:val="30"/>
        </w:rPr>
        <w:t>: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 xml:space="preserve">Прием работ – </w:t>
      </w:r>
      <w:bookmarkStart w:id="0" w:name="_GoBack"/>
      <w:bookmarkEnd w:id="0"/>
      <w:r w:rsidR="003764A7">
        <w:rPr>
          <w:color w:val="000000"/>
          <w:sz w:val="30"/>
          <w:szCs w:val="30"/>
        </w:rPr>
        <w:t>1</w:t>
      </w:r>
      <w:r w:rsidRPr="00473A87">
        <w:rPr>
          <w:color w:val="000000"/>
          <w:sz w:val="30"/>
          <w:szCs w:val="30"/>
        </w:rPr>
        <w:t xml:space="preserve"> </w:t>
      </w:r>
      <w:r w:rsidR="003764A7">
        <w:rPr>
          <w:color w:val="000000"/>
          <w:sz w:val="30"/>
          <w:szCs w:val="30"/>
        </w:rPr>
        <w:t>марта</w:t>
      </w:r>
      <w:r w:rsidRPr="00473A87">
        <w:rPr>
          <w:color w:val="000000"/>
          <w:sz w:val="30"/>
          <w:szCs w:val="30"/>
        </w:rPr>
        <w:t xml:space="preserve"> – </w:t>
      </w:r>
      <w:r w:rsidR="003764A7">
        <w:rPr>
          <w:color w:val="000000"/>
          <w:sz w:val="30"/>
          <w:szCs w:val="30"/>
        </w:rPr>
        <w:t>1</w:t>
      </w:r>
      <w:r w:rsidRPr="00473A87">
        <w:rPr>
          <w:color w:val="000000"/>
          <w:sz w:val="30"/>
          <w:szCs w:val="30"/>
        </w:rPr>
        <w:t xml:space="preserve"> </w:t>
      </w:r>
      <w:r w:rsidR="003764A7">
        <w:rPr>
          <w:color w:val="000000"/>
          <w:sz w:val="30"/>
          <w:szCs w:val="30"/>
        </w:rPr>
        <w:t>мая</w:t>
      </w:r>
      <w:r w:rsidRPr="00473A87">
        <w:rPr>
          <w:color w:val="000000"/>
          <w:sz w:val="30"/>
          <w:szCs w:val="30"/>
        </w:rPr>
        <w:t xml:space="preserve"> 202</w:t>
      </w:r>
      <w:r w:rsidR="003764A7">
        <w:rPr>
          <w:color w:val="000000"/>
          <w:sz w:val="30"/>
          <w:szCs w:val="30"/>
        </w:rPr>
        <w:t>2</w:t>
      </w:r>
      <w:r w:rsidRPr="00473A87">
        <w:rPr>
          <w:color w:val="000000"/>
          <w:sz w:val="30"/>
          <w:szCs w:val="30"/>
        </w:rPr>
        <w:t xml:space="preserve"> года.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 xml:space="preserve">Определение победителей </w:t>
      </w:r>
      <w:r w:rsidR="00CC50EB" w:rsidRPr="00473A87">
        <w:rPr>
          <w:color w:val="000000"/>
          <w:sz w:val="30"/>
          <w:szCs w:val="30"/>
        </w:rPr>
        <w:t>городского</w:t>
      </w:r>
      <w:r w:rsidRPr="00473A87">
        <w:rPr>
          <w:color w:val="000000"/>
          <w:sz w:val="30"/>
          <w:szCs w:val="30"/>
        </w:rPr>
        <w:t xml:space="preserve"> этапа – до 1</w:t>
      </w:r>
      <w:r w:rsidR="003764A7">
        <w:rPr>
          <w:color w:val="000000"/>
          <w:sz w:val="30"/>
          <w:szCs w:val="30"/>
        </w:rPr>
        <w:t>4</w:t>
      </w:r>
      <w:r w:rsidRPr="00473A87">
        <w:rPr>
          <w:color w:val="000000"/>
          <w:sz w:val="30"/>
          <w:szCs w:val="30"/>
        </w:rPr>
        <w:t xml:space="preserve"> </w:t>
      </w:r>
      <w:r w:rsidR="003764A7">
        <w:rPr>
          <w:color w:val="000000"/>
          <w:sz w:val="30"/>
          <w:szCs w:val="30"/>
        </w:rPr>
        <w:t>мая</w:t>
      </w:r>
      <w:r w:rsidRPr="00473A87">
        <w:rPr>
          <w:color w:val="000000"/>
          <w:sz w:val="30"/>
          <w:szCs w:val="30"/>
        </w:rPr>
        <w:t xml:space="preserve"> 202</w:t>
      </w:r>
      <w:r w:rsidR="003764A7">
        <w:rPr>
          <w:color w:val="000000"/>
          <w:sz w:val="30"/>
          <w:szCs w:val="30"/>
        </w:rPr>
        <w:t>2</w:t>
      </w:r>
      <w:r w:rsidRPr="00473A87">
        <w:rPr>
          <w:color w:val="000000"/>
          <w:sz w:val="30"/>
          <w:szCs w:val="30"/>
        </w:rPr>
        <w:t xml:space="preserve"> года.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5.1.2. 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Второй этап</w:t>
      </w:r>
      <w:r w:rsidR="003764A7">
        <w:rPr>
          <w:color w:val="000000"/>
          <w:sz w:val="30"/>
          <w:szCs w:val="30"/>
        </w:rPr>
        <w:t xml:space="preserve"> </w:t>
      </w:r>
      <w:r w:rsidR="001341D1" w:rsidRPr="00473A87">
        <w:rPr>
          <w:color w:val="000000"/>
          <w:sz w:val="30"/>
          <w:szCs w:val="30"/>
        </w:rPr>
        <w:t xml:space="preserve">– областной. Областная </w:t>
      </w:r>
      <w:r w:rsidRPr="00473A87">
        <w:rPr>
          <w:color w:val="000000"/>
          <w:sz w:val="30"/>
          <w:szCs w:val="30"/>
        </w:rPr>
        <w:t>организаци</w:t>
      </w:r>
      <w:r w:rsidR="001341D1" w:rsidRPr="00473A87">
        <w:rPr>
          <w:color w:val="000000"/>
          <w:sz w:val="30"/>
          <w:szCs w:val="30"/>
        </w:rPr>
        <w:t>я</w:t>
      </w:r>
      <w:r w:rsidRPr="00473A87">
        <w:rPr>
          <w:color w:val="000000"/>
          <w:sz w:val="30"/>
          <w:szCs w:val="30"/>
        </w:rPr>
        <w:t xml:space="preserve"> формиру</w:t>
      </w:r>
      <w:r w:rsidR="001341D1" w:rsidRPr="00473A87">
        <w:rPr>
          <w:color w:val="000000"/>
          <w:sz w:val="30"/>
          <w:szCs w:val="30"/>
        </w:rPr>
        <w:t>е</w:t>
      </w:r>
      <w:r w:rsidRPr="00473A87">
        <w:rPr>
          <w:color w:val="000000"/>
          <w:sz w:val="30"/>
          <w:szCs w:val="30"/>
        </w:rPr>
        <w:t xml:space="preserve">т конкурсное жюри, которое рассматривает работы победителей </w:t>
      </w:r>
      <w:r w:rsidR="00CC50EB" w:rsidRPr="00473A87">
        <w:rPr>
          <w:color w:val="000000"/>
          <w:sz w:val="30"/>
          <w:szCs w:val="30"/>
        </w:rPr>
        <w:t>городского</w:t>
      </w:r>
      <w:r w:rsidRPr="00473A87">
        <w:rPr>
          <w:color w:val="000000"/>
          <w:sz w:val="30"/>
          <w:szCs w:val="30"/>
        </w:rPr>
        <w:t xml:space="preserve"> этапа и определяет победителя областного этапа в каждой из категорий. Работы победителей областного этапа направляются для участия в республиканском этапе.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Сроки проведения областного этапа</w:t>
      </w:r>
      <w:r w:rsidRPr="00473A87">
        <w:rPr>
          <w:color w:val="000000"/>
          <w:sz w:val="30"/>
          <w:szCs w:val="30"/>
        </w:rPr>
        <w:t>: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 xml:space="preserve">Прием работ – до </w:t>
      </w:r>
      <w:r w:rsidR="003764A7">
        <w:rPr>
          <w:color w:val="000000"/>
          <w:sz w:val="30"/>
          <w:szCs w:val="30"/>
        </w:rPr>
        <w:t>17</w:t>
      </w:r>
      <w:r w:rsidRPr="00473A87">
        <w:rPr>
          <w:color w:val="000000"/>
          <w:sz w:val="30"/>
          <w:szCs w:val="30"/>
        </w:rPr>
        <w:t xml:space="preserve"> </w:t>
      </w:r>
      <w:r w:rsidR="003764A7">
        <w:rPr>
          <w:color w:val="000000"/>
          <w:sz w:val="30"/>
          <w:szCs w:val="30"/>
        </w:rPr>
        <w:t>мая</w:t>
      </w:r>
      <w:r w:rsidRPr="00473A87">
        <w:rPr>
          <w:color w:val="000000"/>
          <w:sz w:val="30"/>
          <w:szCs w:val="30"/>
        </w:rPr>
        <w:t xml:space="preserve"> 202</w:t>
      </w:r>
      <w:r w:rsidR="003764A7">
        <w:rPr>
          <w:color w:val="000000"/>
          <w:sz w:val="30"/>
          <w:szCs w:val="30"/>
        </w:rPr>
        <w:t>2</w:t>
      </w:r>
      <w:r w:rsidRPr="00473A87">
        <w:rPr>
          <w:color w:val="000000"/>
          <w:sz w:val="30"/>
          <w:szCs w:val="30"/>
        </w:rPr>
        <w:t xml:space="preserve"> года.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 xml:space="preserve">Определение победителей областного этапа – до </w:t>
      </w:r>
      <w:r w:rsidR="003764A7">
        <w:rPr>
          <w:color w:val="000000"/>
          <w:sz w:val="30"/>
          <w:szCs w:val="30"/>
        </w:rPr>
        <w:t xml:space="preserve">20 </w:t>
      </w:r>
      <w:r w:rsidRPr="00473A87">
        <w:rPr>
          <w:color w:val="000000"/>
          <w:sz w:val="30"/>
          <w:szCs w:val="30"/>
        </w:rPr>
        <w:t>мая 202</w:t>
      </w:r>
      <w:r w:rsidR="003764A7">
        <w:rPr>
          <w:color w:val="000000"/>
          <w:sz w:val="30"/>
          <w:szCs w:val="30"/>
        </w:rPr>
        <w:t>2</w:t>
      </w:r>
      <w:r w:rsidRPr="00473A87">
        <w:rPr>
          <w:color w:val="000000"/>
          <w:sz w:val="30"/>
          <w:szCs w:val="30"/>
        </w:rPr>
        <w:t xml:space="preserve"> года.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5.1.3. 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Третий этап</w:t>
      </w:r>
      <w:r w:rsidRPr="00473A87">
        <w:rPr>
          <w:color w:val="000000"/>
          <w:sz w:val="30"/>
          <w:szCs w:val="30"/>
        </w:rPr>
        <w:t> – республиканский. На республиканский этап конкурса проходят работы-победители областного этапа. Республиканский Совет формирует оргкомитет и 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 и Белорусским союзом журналистов.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lastRenderedPageBreak/>
        <w:t>Сроки проведения республиканского этапа: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Прием работ –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 </w:t>
      </w:r>
      <w:r w:rsidRPr="00473A87">
        <w:rPr>
          <w:color w:val="000000"/>
          <w:sz w:val="30"/>
          <w:szCs w:val="30"/>
        </w:rPr>
        <w:t>до 2</w:t>
      </w:r>
      <w:r w:rsidR="003764A7">
        <w:rPr>
          <w:color w:val="000000"/>
          <w:sz w:val="30"/>
          <w:szCs w:val="30"/>
        </w:rPr>
        <w:t>5</w:t>
      </w:r>
      <w:r w:rsidRPr="00473A87">
        <w:rPr>
          <w:color w:val="000000"/>
          <w:sz w:val="30"/>
          <w:szCs w:val="30"/>
        </w:rPr>
        <w:t xml:space="preserve"> мая 202</w:t>
      </w:r>
      <w:r w:rsidR="003764A7">
        <w:rPr>
          <w:color w:val="000000"/>
          <w:sz w:val="30"/>
          <w:szCs w:val="30"/>
        </w:rPr>
        <w:t>2</w:t>
      </w:r>
      <w:r w:rsidRPr="00473A87">
        <w:rPr>
          <w:color w:val="000000"/>
          <w:sz w:val="30"/>
          <w:szCs w:val="30"/>
        </w:rPr>
        <w:t xml:space="preserve"> года.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6. ТРЕБОВАНИЯ К ПРЕДОСТАВЛЯЕМЫМ МАТЕРИАЛАМ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6.1. На конкурс предоставляются: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– 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сведения об авторе</w:t>
      </w:r>
      <w:r w:rsidRPr="00473A87">
        <w:rPr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 </w:t>
      </w:r>
      <w:r w:rsidRPr="00473A87">
        <w:rPr>
          <w:color w:val="000000"/>
          <w:sz w:val="30"/>
          <w:szCs w:val="30"/>
        </w:rPr>
        <w:t>(ФИО полностью; дата рождения; место работы/учебы; домашний адрес; телефон; адрес электронной почты; название конкурсной работы, номинация, к которой относится материал);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– 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печатные материалы объемом до 3 страниц </w:t>
      </w:r>
      <w:r w:rsidRPr="00473A87">
        <w:rPr>
          <w:color w:val="000000"/>
          <w:sz w:val="30"/>
          <w:szCs w:val="30"/>
        </w:rPr>
        <w:t xml:space="preserve">(шрифт </w:t>
      </w:r>
      <w:proofErr w:type="spellStart"/>
      <w:r w:rsidRPr="00473A87">
        <w:rPr>
          <w:color w:val="000000"/>
          <w:sz w:val="30"/>
          <w:szCs w:val="30"/>
        </w:rPr>
        <w:t>Times</w:t>
      </w:r>
      <w:proofErr w:type="spellEnd"/>
      <w:r w:rsidRPr="00473A87">
        <w:rPr>
          <w:color w:val="000000"/>
          <w:sz w:val="30"/>
          <w:szCs w:val="30"/>
        </w:rPr>
        <w:t xml:space="preserve"> </w:t>
      </w:r>
      <w:proofErr w:type="spellStart"/>
      <w:r w:rsidRPr="00473A87">
        <w:rPr>
          <w:color w:val="000000"/>
          <w:sz w:val="30"/>
          <w:szCs w:val="30"/>
        </w:rPr>
        <w:t>New</w:t>
      </w:r>
      <w:proofErr w:type="spellEnd"/>
      <w:r w:rsidRPr="00473A87">
        <w:rPr>
          <w:color w:val="000000"/>
          <w:sz w:val="30"/>
          <w:szCs w:val="30"/>
        </w:rPr>
        <w:t xml:space="preserve"> </w:t>
      </w:r>
      <w:proofErr w:type="spellStart"/>
      <w:r w:rsidRPr="00473A87">
        <w:rPr>
          <w:color w:val="000000"/>
          <w:sz w:val="30"/>
          <w:szCs w:val="30"/>
        </w:rPr>
        <w:t>Roman</w:t>
      </w:r>
      <w:proofErr w:type="spellEnd"/>
      <w:r w:rsidRPr="00473A87">
        <w:rPr>
          <w:color w:val="000000"/>
          <w:sz w:val="30"/>
          <w:szCs w:val="30"/>
        </w:rPr>
        <w:t xml:space="preserve">, 14 размер шрифта, междустрочный интервал 18 </w:t>
      </w:r>
      <w:proofErr w:type="spellStart"/>
      <w:r w:rsidRPr="00473A87">
        <w:rPr>
          <w:color w:val="000000"/>
          <w:sz w:val="30"/>
          <w:szCs w:val="30"/>
        </w:rPr>
        <w:t>пт</w:t>
      </w:r>
      <w:proofErr w:type="spellEnd"/>
      <w:r w:rsidRPr="00473A87">
        <w:rPr>
          <w:color w:val="000000"/>
          <w:sz w:val="30"/>
          <w:szCs w:val="30"/>
        </w:rPr>
        <w:t>);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– 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иллюстративный материал (</w:t>
      </w:r>
      <w:r w:rsidRPr="00473A87">
        <w:rPr>
          <w:color w:val="000000"/>
          <w:sz w:val="30"/>
          <w:szCs w:val="30"/>
        </w:rPr>
        <w:t>в формате JPG, с разрешением не менее 1400 пикселей по ширине);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i/>
          <w:iCs/>
          <w:color w:val="000000"/>
          <w:sz w:val="30"/>
          <w:szCs w:val="30"/>
          <w:bdr w:val="none" w:sz="0" w:space="0" w:color="auto" w:frame="1"/>
        </w:rPr>
        <w:t>6.2. Работы, не соответствующие требованиям, а также уличенные в плагиате, к участию в конкурсе не допускаются.</w:t>
      </w:r>
    </w:p>
    <w:p w:rsidR="004968F4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30"/>
          <w:szCs w:val="30"/>
          <w:bdr w:val="none" w:sz="0" w:space="0" w:color="auto" w:frame="1"/>
        </w:rPr>
      </w:pPr>
      <w:r w:rsidRPr="00473A87">
        <w:rPr>
          <w:i/>
          <w:iCs/>
          <w:color w:val="000000"/>
          <w:sz w:val="30"/>
          <w:szCs w:val="30"/>
          <w:bdr w:val="none" w:sz="0" w:space="0" w:color="auto" w:frame="1"/>
        </w:rPr>
        <w:t>6.3. Организаторы конкурса оставляют за собой право редактировать и использовать конкурсные работы в некоммерческих целях без выплаты денежного вознаграждения автору, но с обязательным указанием имени автора.</w:t>
      </w:r>
    </w:p>
    <w:p w:rsidR="00473A87" w:rsidRPr="00473A87" w:rsidRDefault="00473A87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30"/>
          <w:szCs w:val="30"/>
          <w:bdr w:val="none" w:sz="0" w:space="0" w:color="auto" w:frame="1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7. КРИТЕРИИ ОЦЕНКИ РАБОТ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7.1.Основными критериями определения победителей являются: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- соответствие жанровым критериям;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- новые, оригинальные методы подачи материала;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- художественный уровень произведения.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0"/>
          <w:szCs w:val="30"/>
          <w:bdr w:val="none" w:sz="0" w:space="0" w:color="auto" w:frame="1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8. ПОДВЕДЕНИЕ ИТОГОВ, НАГРАЖДЕНИЕ</w:t>
      </w:r>
    </w:p>
    <w:p w:rsidR="001341D1" w:rsidRPr="00473A87" w:rsidRDefault="001341D1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8.1. Конкурсные материалы 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на городской этап</w:t>
      </w:r>
      <w:r w:rsidRPr="00473A87">
        <w:rPr>
          <w:color w:val="000000"/>
          <w:sz w:val="30"/>
          <w:szCs w:val="30"/>
        </w:rPr>
        <w:t xml:space="preserve"> предоставляются на электронный адрес оргкомитета конкурса </w:t>
      </w:r>
      <w:hyperlink r:id="rId5" w:history="1">
        <w:r w:rsidRPr="00473A87">
          <w:rPr>
            <w:rStyle w:val="a5"/>
            <w:sz w:val="30"/>
            <w:szCs w:val="30"/>
            <w:lang w:val="en-US"/>
          </w:rPr>
          <w:t>belayarus</w:t>
        </w:r>
        <w:r w:rsidRPr="00473A87">
          <w:rPr>
            <w:rStyle w:val="a5"/>
            <w:sz w:val="30"/>
            <w:szCs w:val="30"/>
          </w:rPr>
          <w:t>-</w:t>
        </w:r>
        <w:r w:rsidRPr="00473A87">
          <w:rPr>
            <w:rStyle w:val="a5"/>
            <w:sz w:val="30"/>
            <w:szCs w:val="30"/>
            <w:lang w:val="en-US"/>
          </w:rPr>
          <w:t>nov</w:t>
        </w:r>
        <w:r w:rsidRPr="00473A87">
          <w:rPr>
            <w:rStyle w:val="a5"/>
            <w:sz w:val="30"/>
            <w:szCs w:val="30"/>
          </w:rPr>
          <w:t>@</w:t>
        </w:r>
        <w:r w:rsidR="006C6C2E">
          <w:rPr>
            <w:rStyle w:val="a5"/>
            <w:sz w:val="30"/>
            <w:szCs w:val="30"/>
            <w:lang w:val="en-US"/>
          </w:rPr>
          <w:t>yandex</w:t>
        </w:r>
        <w:r w:rsidRPr="00473A87">
          <w:rPr>
            <w:rStyle w:val="a5"/>
            <w:sz w:val="30"/>
            <w:szCs w:val="30"/>
          </w:rPr>
          <w:t>.</w:t>
        </w:r>
        <w:r w:rsidRPr="00473A87">
          <w:rPr>
            <w:rStyle w:val="a5"/>
            <w:sz w:val="30"/>
            <w:szCs w:val="30"/>
            <w:lang w:val="en-US"/>
          </w:rPr>
          <w:t>by</w:t>
        </w:r>
      </w:hyperlink>
      <w:r w:rsidRPr="00473A87">
        <w:rPr>
          <w:color w:val="000000"/>
          <w:sz w:val="30"/>
          <w:szCs w:val="30"/>
        </w:rPr>
        <w:t xml:space="preserve"> во временные рамки, установленные положением.</w:t>
      </w:r>
    </w:p>
    <w:p w:rsidR="00915115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8.</w:t>
      </w:r>
      <w:r w:rsidR="001341D1" w:rsidRPr="00473A87">
        <w:rPr>
          <w:color w:val="000000"/>
          <w:sz w:val="30"/>
          <w:szCs w:val="30"/>
        </w:rPr>
        <w:t>2</w:t>
      </w:r>
      <w:r w:rsidRPr="00473A87">
        <w:rPr>
          <w:color w:val="000000"/>
          <w:sz w:val="30"/>
          <w:szCs w:val="30"/>
        </w:rPr>
        <w:t xml:space="preserve">. Подведение итогов </w:t>
      </w:r>
      <w:r w:rsidR="00915115" w:rsidRPr="00473A87">
        <w:rPr>
          <w:color w:val="000000"/>
          <w:sz w:val="30"/>
          <w:szCs w:val="30"/>
        </w:rPr>
        <w:t xml:space="preserve">городского этапа конкурса осуществляет жюри в период до </w:t>
      </w:r>
      <w:r w:rsidR="003764A7">
        <w:rPr>
          <w:color w:val="000000"/>
          <w:sz w:val="30"/>
          <w:szCs w:val="30"/>
        </w:rPr>
        <w:t>14</w:t>
      </w:r>
      <w:r w:rsidR="00915115" w:rsidRPr="00473A87">
        <w:rPr>
          <w:color w:val="000000"/>
          <w:sz w:val="30"/>
          <w:szCs w:val="30"/>
        </w:rPr>
        <w:t xml:space="preserve"> </w:t>
      </w:r>
      <w:r w:rsidR="003764A7">
        <w:rPr>
          <w:color w:val="000000"/>
          <w:sz w:val="30"/>
          <w:szCs w:val="30"/>
        </w:rPr>
        <w:t>мая</w:t>
      </w:r>
      <w:r w:rsidR="00915115" w:rsidRPr="00473A87">
        <w:rPr>
          <w:color w:val="000000"/>
          <w:sz w:val="30"/>
          <w:szCs w:val="30"/>
        </w:rPr>
        <w:t xml:space="preserve"> 202</w:t>
      </w:r>
      <w:r w:rsidR="003764A7">
        <w:rPr>
          <w:color w:val="000000"/>
          <w:sz w:val="30"/>
          <w:szCs w:val="30"/>
        </w:rPr>
        <w:t>2</w:t>
      </w:r>
      <w:r w:rsidR="00915115" w:rsidRPr="00473A87">
        <w:rPr>
          <w:color w:val="000000"/>
          <w:sz w:val="30"/>
          <w:szCs w:val="30"/>
        </w:rPr>
        <w:t xml:space="preserve"> года. Работы-победители этапов будут размещены в городских СМИ, а также на странице городской организации РОО «Белая Русь» </w:t>
      </w:r>
      <w:r w:rsidR="00915115" w:rsidRPr="00473A87">
        <w:rPr>
          <w:color w:val="000000"/>
          <w:sz w:val="30"/>
          <w:szCs w:val="30"/>
          <w:lang w:val="en-US"/>
        </w:rPr>
        <w:t>belayarus</w:t>
      </w:r>
      <w:r w:rsidR="00915115" w:rsidRPr="00473A87">
        <w:rPr>
          <w:color w:val="000000"/>
          <w:sz w:val="30"/>
          <w:szCs w:val="30"/>
        </w:rPr>
        <w:t>_</w:t>
      </w:r>
      <w:r w:rsidR="00915115" w:rsidRPr="00473A87">
        <w:rPr>
          <w:color w:val="000000"/>
          <w:sz w:val="30"/>
          <w:szCs w:val="30"/>
          <w:lang w:val="en-US"/>
        </w:rPr>
        <w:t>np</w:t>
      </w:r>
      <w:r w:rsidR="00915115" w:rsidRPr="00473A87">
        <w:rPr>
          <w:color w:val="000000"/>
          <w:sz w:val="30"/>
          <w:szCs w:val="30"/>
        </w:rPr>
        <w:t xml:space="preserve"> </w:t>
      </w:r>
      <w:r w:rsidR="00915115" w:rsidRPr="00473A87">
        <w:rPr>
          <w:color w:val="000000"/>
          <w:sz w:val="30"/>
          <w:szCs w:val="30"/>
          <w:lang w:val="en-US"/>
        </w:rPr>
        <w:t>Instagram</w:t>
      </w:r>
      <w:r w:rsidR="00915115" w:rsidRPr="00473A87">
        <w:rPr>
          <w:color w:val="000000"/>
          <w:sz w:val="30"/>
          <w:szCs w:val="30"/>
        </w:rPr>
        <w:t>.</w:t>
      </w:r>
    </w:p>
    <w:p w:rsidR="001341D1" w:rsidRPr="00473A87" w:rsidRDefault="001341D1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8.3. Участники, ставшие победителями городского этапа, награждаются дипломами и специальными подарками от организаторов конкурса.</w:t>
      </w:r>
    </w:p>
    <w:p w:rsidR="004968F4" w:rsidRPr="00473A87" w:rsidRDefault="001341D1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 xml:space="preserve">8.4. </w:t>
      </w:r>
      <w:r w:rsidR="00915115" w:rsidRPr="00473A87">
        <w:rPr>
          <w:color w:val="000000"/>
          <w:sz w:val="30"/>
          <w:szCs w:val="30"/>
        </w:rPr>
        <w:t xml:space="preserve">Подведение итогов </w:t>
      </w:r>
      <w:r w:rsidR="004968F4" w:rsidRPr="00473A87">
        <w:rPr>
          <w:color w:val="000000"/>
          <w:sz w:val="30"/>
          <w:szCs w:val="30"/>
        </w:rPr>
        <w:t xml:space="preserve">республиканского этапа конкурса осуществляет жюри </w:t>
      </w:r>
      <w:r w:rsidR="00915115" w:rsidRPr="00473A87">
        <w:rPr>
          <w:color w:val="000000"/>
          <w:sz w:val="30"/>
          <w:szCs w:val="30"/>
        </w:rPr>
        <w:t xml:space="preserve">конкурса </w:t>
      </w:r>
      <w:r w:rsidR="004968F4" w:rsidRPr="00473A87">
        <w:rPr>
          <w:color w:val="000000"/>
          <w:sz w:val="30"/>
          <w:szCs w:val="30"/>
        </w:rPr>
        <w:t>в период </w:t>
      </w:r>
      <w:r w:rsidR="004968F4"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до </w:t>
      </w:r>
      <w:r w:rsidR="003764A7">
        <w:rPr>
          <w:b/>
          <w:bCs/>
          <w:color w:val="000000"/>
          <w:sz w:val="30"/>
          <w:szCs w:val="30"/>
          <w:bdr w:val="none" w:sz="0" w:space="0" w:color="auto" w:frame="1"/>
        </w:rPr>
        <w:t>3</w:t>
      </w:r>
      <w:r w:rsidR="004968F4"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 июня 202</w:t>
      </w:r>
      <w:r w:rsidR="003764A7">
        <w:rPr>
          <w:b/>
          <w:bCs/>
          <w:color w:val="000000"/>
          <w:sz w:val="30"/>
          <w:szCs w:val="30"/>
          <w:bdr w:val="none" w:sz="0" w:space="0" w:color="auto" w:frame="1"/>
        </w:rPr>
        <w:t>2</w:t>
      </w:r>
      <w:r w:rsidR="004968F4"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 года. </w:t>
      </w:r>
      <w:r w:rsidR="004968F4" w:rsidRPr="00473A87">
        <w:rPr>
          <w:color w:val="000000"/>
          <w:sz w:val="30"/>
          <w:szCs w:val="30"/>
        </w:rPr>
        <w:t xml:space="preserve">Работы-победители этапов будут размещены на сайтах и печатных версиях </w:t>
      </w:r>
      <w:r w:rsidR="004968F4" w:rsidRPr="00473A87">
        <w:rPr>
          <w:color w:val="000000"/>
          <w:sz w:val="30"/>
          <w:szCs w:val="30"/>
        </w:rPr>
        <w:lastRenderedPageBreak/>
        <w:t>региональных и республиканских СМИ, а также на сайтах организационных структур РОО «Белая Русь».</w:t>
      </w: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8.</w:t>
      </w:r>
      <w:r w:rsidR="001341D1"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5</w:t>
      </w:r>
      <w:r w:rsidRPr="00473A87">
        <w:rPr>
          <w:b/>
          <w:bCs/>
          <w:color w:val="000000"/>
          <w:sz w:val="30"/>
          <w:szCs w:val="30"/>
          <w:bdr w:val="none" w:sz="0" w:space="0" w:color="auto" w:frame="1"/>
        </w:rPr>
        <w:t>. Победители республиканского этапа (по одному победителю в каждой из категорий)</w:t>
      </w:r>
      <w:r w:rsidRPr="00473A87">
        <w:rPr>
          <w:color w:val="000000"/>
          <w:sz w:val="30"/>
          <w:szCs w:val="30"/>
        </w:rPr>
        <w:t> награждаются дипломами и денежными призами.</w:t>
      </w:r>
    </w:p>
    <w:p w:rsidR="004B242C" w:rsidRPr="00473A87" w:rsidRDefault="004B242C" w:rsidP="00473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73A87">
        <w:rPr>
          <w:color w:val="000000"/>
          <w:sz w:val="30"/>
          <w:szCs w:val="30"/>
        </w:rPr>
        <w:t>8.6. Церемония награждения победителя республиканского этапа состоится в сентябре 202</w:t>
      </w:r>
      <w:r w:rsidR="003764A7">
        <w:rPr>
          <w:color w:val="000000"/>
          <w:sz w:val="30"/>
          <w:szCs w:val="30"/>
        </w:rPr>
        <w:t xml:space="preserve">2 </w:t>
      </w:r>
      <w:r w:rsidRPr="00473A87">
        <w:rPr>
          <w:color w:val="000000"/>
          <w:sz w:val="30"/>
          <w:szCs w:val="30"/>
        </w:rPr>
        <w:t>года, точная дата будет сообщена на сайте организации, а также каждому победителю лично.</w:t>
      </w:r>
    </w:p>
    <w:tbl>
      <w:tblPr>
        <w:tblStyle w:val="a6"/>
        <w:tblpPr w:leftFromText="180" w:rightFromText="180" w:vertAnchor="text" w:horzAnchor="margin" w:tblpY="588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284"/>
        <w:gridCol w:w="4536"/>
      </w:tblGrid>
      <w:tr w:rsidR="004B242C" w:rsidRPr="00473A87" w:rsidTr="004B242C">
        <w:tc>
          <w:tcPr>
            <w:tcW w:w="4820" w:type="dxa"/>
          </w:tcPr>
          <w:p w:rsidR="004B242C" w:rsidRPr="00473A87" w:rsidRDefault="004B242C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СОГЛАСОВАНО</w:t>
            </w:r>
          </w:p>
          <w:p w:rsidR="004B242C" w:rsidRPr="00473A87" w:rsidRDefault="004B242C" w:rsidP="00473A8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Начальник отдела идеологической работы, культуры и по делам молодежи Новополоцкого городского исполнительного комитета</w:t>
            </w:r>
          </w:p>
          <w:p w:rsidR="004B242C" w:rsidRPr="00473A87" w:rsidRDefault="00473A87" w:rsidP="00473A8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______________</w:t>
            </w:r>
            <w:r w:rsidR="004B242C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Н.Р. Романовский </w:t>
            </w:r>
          </w:p>
          <w:p w:rsidR="004B242C" w:rsidRPr="00473A87" w:rsidRDefault="004B242C" w:rsidP="003764A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«____»</w:t>
            </w:r>
            <w:r w:rsid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___________________</w:t>
            </w: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202</w:t>
            </w:r>
            <w:r w:rsidR="003764A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</w:t>
            </w: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г. </w:t>
            </w:r>
          </w:p>
        </w:tc>
        <w:tc>
          <w:tcPr>
            <w:tcW w:w="284" w:type="dxa"/>
          </w:tcPr>
          <w:p w:rsidR="004B242C" w:rsidRPr="00473A87" w:rsidRDefault="004B242C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4B242C" w:rsidRPr="00473A87" w:rsidRDefault="004B242C" w:rsidP="00473A8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.</w:t>
            </w:r>
          </w:p>
        </w:tc>
      </w:tr>
      <w:tr w:rsidR="004B242C" w:rsidRPr="00473A87" w:rsidTr="004B242C">
        <w:tc>
          <w:tcPr>
            <w:tcW w:w="4820" w:type="dxa"/>
          </w:tcPr>
          <w:p w:rsidR="004B242C" w:rsidRPr="00473A87" w:rsidRDefault="004B242C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  <w:p w:rsidR="004B242C" w:rsidRPr="00473A87" w:rsidRDefault="004B242C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СОГЛАСОВАНО</w:t>
            </w:r>
          </w:p>
          <w:p w:rsidR="004B242C" w:rsidRPr="00473A87" w:rsidRDefault="003764A7" w:rsidP="00473A8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sz w:val="30"/>
                <w:szCs w:val="30"/>
              </w:rPr>
              <w:t>Директор коммунального унитарного предприятия г</w:t>
            </w:r>
            <w:proofErr w:type="gramStart"/>
            <w:r>
              <w:rPr>
                <w:sz w:val="30"/>
                <w:szCs w:val="30"/>
              </w:rPr>
              <w:t>.Н</w:t>
            </w:r>
            <w:proofErr w:type="gramEnd"/>
            <w:r>
              <w:rPr>
                <w:sz w:val="30"/>
                <w:szCs w:val="30"/>
              </w:rPr>
              <w:t xml:space="preserve">овополоцка </w:t>
            </w:r>
            <w:r w:rsidR="004B242C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«</w:t>
            </w:r>
            <w:proofErr w:type="spellStart"/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Новополоцкое</w:t>
            </w:r>
            <w:proofErr w:type="spellEnd"/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кабельное телевидение «Вектор</w:t>
            </w:r>
            <w:r w:rsidR="004B242C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»</w:t>
            </w:r>
          </w:p>
          <w:p w:rsidR="004B242C" w:rsidRPr="00473A87" w:rsidRDefault="003764A7" w:rsidP="00473A8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_________________</w:t>
            </w:r>
            <w:r w:rsidR="004B242C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С</w:t>
            </w:r>
            <w:r w:rsidR="004B242C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.И. </w:t>
            </w: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Бондарев</w:t>
            </w:r>
            <w:r w:rsidR="004B242C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</w:t>
            </w:r>
          </w:p>
          <w:p w:rsidR="004B242C" w:rsidRPr="00473A87" w:rsidRDefault="004B242C" w:rsidP="003764A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«____» ________________ 202</w:t>
            </w:r>
            <w:r w:rsidR="003764A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</w:t>
            </w: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г. </w:t>
            </w:r>
          </w:p>
        </w:tc>
        <w:tc>
          <w:tcPr>
            <w:tcW w:w="284" w:type="dxa"/>
          </w:tcPr>
          <w:p w:rsidR="004B242C" w:rsidRPr="00473A87" w:rsidRDefault="004B242C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4536" w:type="dxa"/>
          </w:tcPr>
          <w:p w:rsidR="004B242C" w:rsidRPr="00473A87" w:rsidRDefault="004B242C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  <w:p w:rsidR="004B242C" w:rsidRPr="00473A87" w:rsidRDefault="004B242C" w:rsidP="003764A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</w:tr>
    </w:tbl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4968F4" w:rsidRPr="00473A87" w:rsidRDefault="004968F4" w:rsidP="00473A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tbl>
      <w:tblPr>
        <w:tblStyle w:val="a6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25"/>
        <w:gridCol w:w="4253"/>
      </w:tblGrid>
      <w:tr w:rsidR="00F04F1C" w:rsidRPr="00473A87" w:rsidTr="003764A7">
        <w:tc>
          <w:tcPr>
            <w:tcW w:w="4820" w:type="dxa"/>
          </w:tcPr>
          <w:p w:rsidR="00473A87" w:rsidRPr="00473A87" w:rsidRDefault="00473A87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СОГЛАСОВАНО</w:t>
            </w:r>
          </w:p>
          <w:p w:rsidR="00473A87" w:rsidRPr="00473A87" w:rsidRDefault="00EE3FE0" w:rsidP="00473A8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Г</w:t>
            </w:r>
            <w:r w:rsidR="00473A87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лавн</w:t>
            </w: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ый</w:t>
            </w:r>
            <w:r w:rsidR="00473A87"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 редактор учреждения «Редакция городской газеты «Новополоцк сегодня»</w:t>
            </w:r>
          </w:p>
          <w:p w:rsidR="00473A87" w:rsidRPr="00473A87" w:rsidRDefault="00EE3FE0" w:rsidP="00473A8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 xml:space="preserve">______________ </w:t>
            </w:r>
            <w:proofErr w:type="spellStart"/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Е</w:t>
            </w:r>
            <w:r w:rsid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.</w:t>
            </w: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В</w:t>
            </w:r>
            <w:r w:rsid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.</w:t>
            </w: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Войшнарович</w:t>
            </w:r>
            <w:proofErr w:type="spellEnd"/>
            <w:r w:rsidR="00473A87" w:rsidRPr="00473A87">
              <w:rPr>
                <w:sz w:val="30"/>
                <w:szCs w:val="30"/>
              </w:rPr>
              <w:t xml:space="preserve"> </w:t>
            </w:r>
          </w:p>
          <w:p w:rsidR="00473A87" w:rsidRDefault="00473A87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«____» _________________</w:t>
            </w: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202</w:t>
            </w:r>
            <w:r w:rsidR="00EE3FE0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2</w:t>
            </w:r>
            <w:r w:rsidRPr="00473A87"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  <w:t>г.</w:t>
            </w:r>
          </w:p>
          <w:p w:rsidR="00473A87" w:rsidRDefault="00473A87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  <w:p w:rsidR="004B242C" w:rsidRPr="00473A87" w:rsidRDefault="004B242C" w:rsidP="00473A87">
            <w:pPr>
              <w:pStyle w:val="a3"/>
              <w:spacing w:before="0" w:beforeAutospacing="0" w:after="0" w:afterAutospacing="0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425" w:type="dxa"/>
          </w:tcPr>
          <w:p w:rsidR="00F04F1C" w:rsidRPr="00473A87" w:rsidRDefault="00F04F1C" w:rsidP="00473A8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4253" w:type="dxa"/>
          </w:tcPr>
          <w:p w:rsidR="00F04F1C" w:rsidRPr="00473A87" w:rsidRDefault="00F04F1C" w:rsidP="00473A87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</w:tr>
    </w:tbl>
    <w:p w:rsidR="004968F4" w:rsidRDefault="004968F4" w:rsidP="00473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73A87" w:rsidRPr="00473A87" w:rsidRDefault="00473A87" w:rsidP="00473A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341D1" w:rsidRDefault="001341D1" w:rsidP="00473A8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73A87" w:rsidRDefault="00473A87" w:rsidP="00473A8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73A87" w:rsidRDefault="00473A87" w:rsidP="00473A8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3764A7" w:rsidRDefault="003764A7" w:rsidP="00473A8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 xml:space="preserve">Состав жюри </w:t>
      </w:r>
      <w:r w:rsidR="00E71912" w:rsidRPr="00473A87">
        <w:rPr>
          <w:rFonts w:ascii="Times New Roman" w:hAnsi="Times New Roman" w:cs="Times New Roman"/>
          <w:sz w:val="30"/>
          <w:szCs w:val="30"/>
        </w:rPr>
        <w:t>городского</w:t>
      </w:r>
      <w:r w:rsidRPr="00473A87">
        <w:rPr>
          <w:rFonts w:ascii="Times New Roman" w:hAnsi="Times New Roman" w:cs="Times New Roman"/>
          <w:sz w:val="30"/>
          <w:szCs w:val="30"/>
        </w:rPr>
        <w:t xml:space="preserve"> этапа Республиканского конкурса </w:t>
      </w:r>
    </w:p>
    <w:p w:rsidR="004968F4" w:rsidRPr="00473A87" w:rsidRDefault="004968F4" w:rsidP="00473A8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«Золотое перо «Белой Руси» – 202</w:t>
      </w:r>
      <w:r w:rsidR="00EE3FE0">
        <w:rPr>
          <w:rFonts w:ascii="Times New Roman" w:hAnsi="Times New Roman" w:cs="Times New Roman"/>
          <w:sz w:val="30"/>
          <w:szCs w:val="30"/>
        </w:rPr>
        <w:t>2</w:t>
      </w:r>
      <w:r w:rsidRPr="00473A87">
        <w:rPr>
          <w:rFonts w:ascii="Times New Roman" w:hAnsi="Times New Roman" w:cs="Times New Roman"/>
          <w:sz w:val="30"/>
          <w:szCs w:val="30"/>
        </w:rPr>
        <w:t>»</w:t>
      </w:r>
    </w:p>
    <w:p w:rsidR="004968F4" w:rsidRPr="00473A87" w:rsidRDefault="004968F4" w:rsidP="00473A8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71912" w:rsidRPr="00473A87" w:rsidRDefault="00E71912" w:rsidP="00473A87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73A87">
        <w:rPr>
          <w:rFonts w:ascii="Times New Roman" w:hAnsi="Times New Roman" w:cs="Times New Roman"/>
          <w:sz w:val="30"/>
          <w:szCs w:val="30"/>
        </w:rPr>
        <w:t>Стегашёва</w:t>
      </w:r>
      <w:proofErr w:type="spellEnd"/>
      <w:r w:rsidRPr="00473A87">
        <w:rPr>
          <w:rFonts w:ascii="Times New Roman" w:hAnsi="Times New Roman" w:cs="Times New Roman"/>
          <w:sz w:val="30"/>
          <w:szCs w:val="30"/>
        </w:rPr>
        <w:t xml:space="preserve"> Наталья Валерьевна, </w:t>
      </w:r>
      <w:r w:rsidR="001341D1" w:rsidRPr="00473A87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spellStart"/>
      <w:r w:rsidR="001341D1" w:rsidRPr="00473A87">
        <w:rPr>
          <w:rFonts w:ascii="Times New Roman" w:hAnsi="Times New Roman" w:cs="Times New Roman"/>
          <w:sz w:val="30"/>
          <w:szCs w:val="30"/>
        </w:rPr>
        <w:t>Новополоцкой</w:t>
      </w:r>
      <w:proofErr w:type="spellEnd"/>
      <w:r w:rsidR="001341D1" w:rsidRPr="00473A87">
        <w:rPr>
          <w:rFonts w:ascii="Times New Roman" w:hAnsi="Times New Roman" w:cs="Times New Roman"/>
          <w:sz w:val="30"/>
          <w:szCs w:val="30"/>
        </w:rPr>
        <w:t xml:space="preserve"> городской организации РОО «Белая Русь», </w:t>
      </w:r>
      <w:r w:rsidRPr="00473A87">
        <w:rPr>
          <w:rFonts w:ascii="Times New Roman" w:hAnsi="Times New Roman" w:cs="Times New Roman"/>
          <w:sz w:val="30"/>
          <w:szCs w:val="30"/>
        </w:rPr>
        <w:t>заместитель начальника отдела идеологической работы, культуры и по делам молодёжи Новополоцкого горо</w:t>
      </w:r>
      <w:r w:rsidR="001341D1" w:rsidRPr="00473A87">
        <w:rPr>
          <w:rFonts w:ascii="Times New Roman" w:hAnsi="Times New Roman" w:cs="Times New Roman"/>
          <w:sz w:val="30"/>
          <w:szCs w:val="30"/>
        </w:rPr>
        <w:t>дского исполнительного комитета</w:t>
      </w:r>
      <w:r w:rsidRPr="00473A87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1341D1" w:rsidRPr="00473A87" w:rsidRDefault="001341D1" w:rsidP="00473A87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73A87">
        <w:rPr>
          <w:rFonts w:ascii="Times New Roman" w:hAnsi="Times New Roman" w:cs="Times New Roman"/>
          <w:sz w:val="30"/>
          <w:szCs w:val="30"/>
        </w:rPr>
        <w:t>Качан</w:t>
      </w:r>
      <w:proofErr w:type="spellEnd"/>
      <w:r w:rsidRPr="00473A87">
        <w:rPr>
          <w:rFonts w:ascii="Times New Roman" w:hAnsi="Times New Roman" w:cs="Times New Roman"/>
          <w:sz w:val="30"/>
          <w:szCs w:val="30"/>
        </w:rPr>
        <w:t xml:space="preserve"> Александра Игоревна, председатель </w:t>
      </w:r>
      <w:proofErr w:type="spellStart"/>
      <w:r w:rsidRPr="00473A87">
        <w:rPr>
          <w:rFonts w:ascii="Times New Roman" w:hAnsi="Times New Roman" w:cs="Times New Roman"/>
          <w:sz w:val="30"/>
          <w:szCs w:val="30"/>
        </w:rPr>
        <w:t>Ново</w:t>
      </w:r>
      <w:r w:rsidR="00EE3FE0">
        <w:rPr>
          <w:rFonts w:ascii="Times New Roman" w:hAnsi="Times New Roman" w:cs="Times New Roman"/>
          <w:sz w:val="30"/>
          <w:szCs w:val="30"/>
        </w:rPr>
        <w:t>полоцкой</w:t>
      </w:r>
      <w:proofErr w:type="spellEnd"/>
      <w:r w:rsidR="00EE3FE0">
        <w:rPr>
          <w:rFonts w:ascii="Times New Roman" w:hAnsi="Times New Roman" w:cs="Times New Roman"/>
          <w:sz w:val="30"/>
          <w:szCs w:val="30"/>
        </w:rPr>
        <w:t xml:space="preserve"> городской организации </w:t>
      </w:r>
      <w:r w:rsidRPr="00473A87">
        <w:rPr>
          <w:rFonts w:ascii="Times New Roman" w:hAnsi="Times New Roman" w:cs="Times New Roman"/>
          <w:sz w:val="30"/>
          <w:szCs w:val="30"/>
        </w:rPr>
        <w:t xml:space="preserve">общественного объединения «Белорусский союз журналистов», главный редактор </w:t>
      </w:r>
      <w:r w:rsidR="00C9024A" w:rsidRPr="00473A87">
        <w:rPr>
          <w:rFonts w:ascii="Times New Roman" w:hAnsi="Times New Roman" w:cs="Times New Roman"/>
          <w:sz w:val="30"/>
          <w:szCs w:val="30"/>
        </w:rPr>
        <w:t xml:space="preserve">учреждения </w:t>
      </w:r>
      <w:proofErr w:type="gramStart"/>
      <w:r w:rsidR="00C9024A" w:rsidRPr="00473A87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C9024A" w:rsidRPr="00473A87">
        <w:rPr>
          <w:rFonts w:ascii="Times New Roman" w:hAnsi="Times New Roman" w:cs="Times New Roman"/>
          <w:sz w:val="30"/>
          <w:szCs w:val="30"/>
        </w:rPr>
        <w:t xml:space="preserve">. Новополоцка «Редакция телепрограммы </w:t>
      </w:r>
      <w:r w:rsidRPr="00473A87">
        <w:rPr>
          <w:rFonts w:ascii="Times New Roman" w:hAnsi="Times New Roman" w:cs="Times New Roman"/>
          <w:sz w:val="30"/>
          <w:szCs w:val="30"/>
        </w:rPr>
        <w:t>«Вектор</w:t>
      </w:r>
      <w:r w:rsidR="00C9024A" w:rsidRPr="00473A87">
        <w:rPr>
          <w:rFonts w:ascii="Times New Roman" w:hAnsi="Times New Roman" w:cs="Times New Roman"/>
          <w:sz w:val="30"/>
          <w:szCs w:val="30"/>
        </w:rPr>
        <w:t xml:space="preserve"> ТВ</w:t>
      </w:r>
      <w:r w:rsidRPr="00473A87">
        <w:rPr>
          <w:rFonts w:ascii="Times New Roman" w:hAnsi="Times New Roman" w:cs="Times New Roman"/>
          <w:sz w:val="30"/>
          <w:szCs w:val="30"/>
        </w:rPr>
        <w:t>»;</w:t>
      </w:r>
    </w:p>
    <w:p w:rsidR="00E71912" w:rsidRPr="00473A87" w:rsidRDefault="00E71912" w:rsidP="00473A87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Войшнарович Екатерина Викторовна, главный редактор учреждения «Редакция городской газеты «Новополоцк сегодня»;</w:t>
      </w:r>
    </w:p>
    <w:p w:rsidR="00C9024A" w:rsidRPr="001C1FBB" w:rsidRDefault="00EE3FE0" w:rsidP="00473A87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1C1FBB">
        <w:rPr>
          <w:rFonts w:ascii="Times New Roman" w:hAnsi="Times New Roman" w:cs="Times New Roman"/>
          <w:sz w:val="30"/>
          <w:szCs w:val="30"/>
        </w:rPr>
        <w:t xml:space="preserve">Полякова Галина </w:t>
      </w:r>
      <w:r w:rsidR="00C9024A" w:rsidRPr="001C1FBB">
        <w:rPr>
          <w:rFonts w:ascii="Times New Roman" w:hAnsi="Times New Roman" w:cs="Times New Roman"/>
          <w:sz w:val="30"/>
          <w:szCs w:val="30"/>
        </w:rPr>
        <w:t>Вячеславовна, начальник о</w:t>
      </w:r>
      <w:r w:rsidRPr="001C1FBB">
        <w:rPr>
          <w:rFonts w:ascii="Times New Roman" w:hAnsi="Times New Roman" w:cs="Times New Roman"/>
          <w:sz w:val="30"/>
          <w:szCs w:val="30"/>
        </w:rPr>
        <w:t xml:space="preserve">тдела по воспитательной работе </w:t>
      </w:r>
      <w:r w:rsidR="00C9024A" w:rsidRPr="001C1FBB">
        <w:rPr>
          <w:rFonts w:ascii="Times New Roman" w:hAnsi="Times New Roman" w:cs="Times New Roman"/>
          <w:sz w:val="30"/>
          <w:szCs w:val="30"/>
        </w:rPr>
        <w:t>с молодежью УО «Полоцкий государственный университет»;</w:t>
      </w:r>
    </w:p>
    <w:p w:rsidR="000171C8" w:rsidRPr="000171C8" w:rsidRDefault="000171C8" w:rsidP="00473A87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0171C8">
        <w:rPr>
          <w:rFonts w:ascii="Times New Roman" w:hAnsi="Times New Roman" w:cs="Times New Roman"/>
          <w:sz w:val="30"/>
          <w:szCs w:val="30"/>
        </w:rPr>
        <w:t>Румянцева Светлана Леонидовна, учитель белорусского языка ГУО «Средняя школа №15 г</w:t>
      </w:r>
      <w:proofErr w:type="gramStart"/>
      <w:r w:rsidRPr="000171C8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71C8">
        <w:rPr>
          <w:rFonts w:ascii="Times New Roman" w:hAnsi="Times New Roman" w:cs="Times New Roman"/>
          <w:sz w:val="30"/>
          <w:szCs w:val="30"/>
        </w:rPr>
        <w:t>овополоцка»;</w:t>
      </w:r>
    </w:p>
    <w:p w:rsidR="004D716D" w:rsidRPr="000171C8" w:rsidRDefault="004D716D" w:rsidP="00473A87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171C8">
        <w:rPr>
          <w:rFonts w:ascii="Times New Roman" w:hAnsi="Times New Roman" w:cs="Times New Roman"/>
          <w:sz w:val="30"/>
          <w:szCs w:val="30"/>
        </w:rPr>
        <w:t>Толопило</w:t>
      </w:r>
      <w:proofErr w:type="spellEnd"/>
      <w:r w:rsidRPr="000171C8">
        <w:rPr>
          <w:rFonts w:ascii="Times New Roman" w:hAnsi="Times New Roman" w:cs="Times New Roman"/>
          <w:sz w:val="30"/>
          <w:szCs w:val="30"/>
        </w:rPr>
        <w:t xml:space="preserve"> Людмила Дмитриевна, учитель русского языка и литературы ГУО «Гимназия №1 г</w:t>
      </w:r>
      <w:proofErr w:type="gramStart"/>
      <w:r w:rsidRPr="000171C8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71C8">
        <w:rPr>
          <w:rFonts w:ascii="Times New Roman" w:hAnsi="Times New Roman" w:cs="Times New Roman"/>
          <w:sz w:val="30"/>
          <w:szCs w:val="30"/>
        </w:rPr>
        <w:t>овополоцка»;</w:t>
      </w:r>
    </w:p>
    <w:p w:rsidR="00E71912" w:rsidRPr="000171C8" w:rsidRDefault="00C9024A" w:rsidP="00473A87">
      <w:pPr>
        <w:pStyle w:val="a4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30"/>
          <w:szCs w:val="30"/>
        </w:rPr>
      </w:pPr>
      <w:r w:rsidRPr="000171C8">
        <w:rPr>
          <w:rFonts w:ascii="Times New Roman" w:hAnsi="Times New Roman" w:cs="Times New Roman"/>
          <w:sz w:val="30"/>
          <w:szCs w:val="30"/>
        </w:rPr>
        <w:t>Нестеренко Андрей Алексеевич</w:t>
      </w:r>
      <w:r w:rsidR="00E71912" w:rsidRPr="000171C8">
        <w:rPr>
          <w:rFonts w:ascii="Times New Roman" w:hAnsi="Times New Roman" w:cs="Times New Roman"/>
          <w:sz w:val="30"/>
          <w:szCs w:val="30"/>
        </w:rPr>
        <w:t xml:space="preserve">, </w:t>
      </w:r>
      <w:r w:rsidRPr="000171C8">
        <w:rPr>
          <w:rFonts w:ascii="Times New Roman" w:hAnsi="Times New Roman" w:cs="Times New Roman"/>
          <w:sz w:val="30"/>
          <w:szCs w:val="30"/>
        </w:rPr>
        <w:t xml:space="preserve">учитель истории </w:t>
      </w:r>
      <w:r w:rsidR="00E71912" w:rsidRPr="000171C8">
        <w:rPr>
          <w:rFonts w:ascii="Times New Roman" w:hAnsi="Times New Roman" w:cs="Times New Roman"/>
          <w:sz w:val="30"/>
          <w:szCs w:val="30"/>
        </w:rPr>
        <w:t>ГУО «Средняя шко</w:t>
      </w:r>
      <w:r w:rsidR="000171C8">
        <w:rPr>
          <w:rFonts w:ascii="Times New Roman" w:hAnsi="Times New Roman" w:cs="Times New Roman"/>
          <w:sz w:val="30"/>
          <w:szCs w:val="30"/>
        </w:rPr>
        <w:t>ла №7 г</w:t>
      </w:r>
      <w:proofErr w:type="gramStart"/>
      <w:r w:rsidR="000171C8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="000171C8">
        <w:rPr>
          <w:rFonts w:ascii="Times New Roman" w:hAnsi="Times New Roman" w:cs="Times New Roman"/>
          <w:sz w:val="30"/>
          <w:szCs w:val="30"/>
        </w:rPr>
        <w:t>овополоцка».</w:t>
      </w:r>
      <w:r w:rsidR="00E71912" w:rsidRPr="000171C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968F4" w:rsidRPr="00473A87" w:rsidRDefault="004968F4" w:rsidP="00473A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D716D" w:rsidRDefault="004D716D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3FE0" w:rsidRDefault="00EE3FE0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3FE0" w:rsidRDefault="00EE3FE0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3FE0" w:rsidRDefault="00EE3FE0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73A87" w:rsidRDefault="00473A87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0230" w:rsidRPr="00473A87" w:rsidRDefault="008A0230" w:rsidP="00473A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7835B3" w:rsidRPr="00473A87">
        <w:rPr>
          <w:rFonts w:ascii="Times New Roman" w:hAnsi="Times New Roman" w:cs="Times New Roman"/>
          <w:sz w:val="30"/>
          <w:szCs w:val="30"/>
        </w:rPr>
        <w:t>2</w:t>
      </w:r>
    </w:p>
    <w:p w:rsidR="004968F4" w:rsidRPr="00473A87" w:rsidRDefault="004968F4" w:rsidP="00473A8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Справочная информация от организаторов</w:t>
      </w:r>
    </w:p>
    <w:p w:rsidR="004968F4" w:rsidRPr="00473A87" w:rsidRDefault="004968F4" w:rsidP="00473A8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«Что такое жанр эссе?» (пояснения и пожелания)</w:t>
      </w:r>
    </w:p>
    <w:p w:rsidR="004968F4" w:rsidRPr="00473A87" w:rsidRDefault="004968F4" w:rsidP="00473A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Многие полагают, что эссе – это обычное сочинение. Однако это не совсем так.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Одна из задач эссе — поразить и удивить читателя, произвести на него впечатление. Для этого используются яркие образы, афоризмы, парадоксальные утверждения.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1. Наличие определенной темы, которая содержит проблему и побуждает читателя к размышлению.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2. Субъективная авторская позиция. Эссе отличает наличие индивидуального взгляда на ту или иную проблему.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3. 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Сарказм и дерзость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4. Подробный анализ проблемы. Собственную точку зрения необходимо аргументировать, опираясь на факты.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5. Относительная краткость изложения. Эссе изначально отличается небольшим объемом.</w:t>
      </w:r>
    </w:p>
    <w:p w:rsidR="004968F4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6. 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FE7A2F" w:rsidRPr="00473A87" w:rsidRDefault="004968F4" w:rsidP="00473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3A87">
        <w:rPr>
          <w:rFonts w:ascii="Times New Roman" w:hAnsi="Times New Roman" w:cs="Times New Roman"/>
          <w:sz w:val="30"/>
          <w:szCs w:val="30"/>
        </w:rPr>
        <w:t>7. Логика изложения. Несмотря на свободную композицию, 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sectPr w:rsidR="00FE7A2F" w:rsidRPr="00473A87" w:rsidSect="00A7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74158"/>
    <w:multiLevelType w:val="hybridMultilevel"/>
    <w:tmpl w:val="113EF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49DB"/>
    <w:multiLevelType w:val="hybridMultilevel"/>
    <w:tmpl w:val="38B0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6B92"/>
    <w:rsid w:val="000171C8"/>
    <w:rsid w:val="00066B92"/>
    <w:rsid w:val="001341D1"/>
    <w:rsid w:val="001C1FBB"/>
    <w:rsid w:val="002131F0"/>
    <w:rsid w:val="002F666F"/>
    <w:rsid w:val="00325E21"/>
    <w:rsid w:val="00372E93"/>
    <w:rsid w:val="003764A7"/>
    <w:rsid w:val="0039701C"/>
    <w:rsid w:val="00473A87"/>
    <w:rsid w:val="004968F4"/>
    <w:rsid w:val="004B242C"/>
    <w:rsid w:val="004D716D"/>
    <w:rsid w:val="005D73C6"/>
    <w:rsid w:val="006C6C2E"/>
    <w:rsid w:val="00726311"/>
    <w:rsid w:val="007835B3"/>
    <w:rsid w:val="00895CCE"/>
    <w:rsid w:val="008A0230"/>
    <w:rsid w:val="00915115"/>
    <w:rsid w:val="009E571A"/>
    <w:rsid w:val="00A73218"/>
    <w:rsid w:val="00A93184"/>
    <w:rsid w:val="00B22CC7"/>
    <w:rsid w:val="00C80B95"/>
    <w:rsid w:val="00C9024A"/>
    <w:rsid w:val="00CC50EB"/>
    <w:rsid w:val="00E71912"/>
    <w:rsid w:val="00EA398B"/>
    <w:rsid w:val="00EE3FE0"/>
    <w:rsid w:val="00F04F1C"/>
    <w:rsid w:val="00FD0BEA"/>
    <w:rsid w:val="00FE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68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11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72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7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68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11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72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7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ayarus-nov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Стегашева</dc:creator>
  <cp:keywords/>
  <dc:description/>
  <cp:lastModifiedBy>User</cp:lastModifiedBy>
  <cp:revision>12</cp:revision>
  <cp:lastPrinted>2022-03-09T11:51:00Z</cp:lastPrinted>
  <dcterms:created xsi:type="dcterms:W3CDTF">2021-02-05T08:33:00Z</dcterms:created>
  <dcterms:modified xsi:type="dcterms:W3CDTF">2022-03-10T11:35:00Z</dcterms:modified>
</cp:coreProperties>
</file>